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530A" w:rsidRPr="00070F0B" w:rsidRDefault="0086530A" w:rsidP="00DC0A4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C0A4F">
        <w:rPr>
          <w:rFonts w:ascii="Arial Narrow" w:hAnsi="Arial Narrow"/>
          <w:sz w:val="24"/>
          <w:szCs w:val="24"/>
        </w:rPr>
        <w:t xml:space="preserve">Este instrumento é celebrado entre </w:t>
      </w:r>
      <w:r w:rsidR="00494FBE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FIBRATEM TECNOLOGIA LTDA</w:t>
      </w:r>
      <w:r w:rsidR="002C74E2" w:rsidRPr="00DC0A4F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.</w:t>
      </w:r>
      <w:r w:rsidR="00070F0B" w:rsidRPr="00DC0A4F">
        <w:rPr>
          <w:rFonts w:ascii="Arial Narrow" w:hAnsi="Arial Narrow"/>
          <w:sz w:val="24"/>
          <w:szCs w:val="24"/>
        </w:rPr>
        <w:t xml:space="preserve">, </w:t>
      </w:r>
      <w:r w:rsidRPr="00DC0A4F">
        <w:rPr>
          <w:rFonts w:ascii="Arial Narrow" w:hAnsi="Arial Narrow"/>
          <w:sz w:val="24"/>
          <w:szCs w:val="24"/>
        </w:rPr>
        <w:t xml:space="preserve">doravante denominada </w:t>
      </w:r>
      <w:r w:rsidR="00070F0B" w:rsidRPr="00DC0A4F">
        <w:rPr>
          <w:rFonts w:ascii="Arial Narrow" w:hAnsi="Arial Narrow"/>
          <w:sz w:val="24"/>
          <w:szCs w:val="24"/>
        </w:rPr>
        <w:t>CONTRATADA</w:t>
      </w:r>
      <w:r w:rsidRPr="00DC0A4F">
        <w:rPr>
          <w:rFonts w:ascii="Arial Narrow" w:hAnsi="Arial Narrow"/>
          <w:sz w:val="24"/>
          <w:szCs w:val="24"/>
        </w:rPr>
        <w:t xml:space="preserve">, devidamente qualificada </w:t>
      </w:r>
      <w:r w:rsidR="002C74E2" w:rsidRPr="00DC0A4F">
        <w:rPr>
          <w:rFonts w:ascii="Arial Narrow" w:hAnsi="Arial Narrow"/>
          <w:sz w:val="24"/>
          <w:szCs w:val="24"/>
        </w:rPr>
        <w:t>no Contrato de Prestação de Serviço de Comunicação Multimídia (SCM), registrado junto ao</w:t>
      </w:r>
      <w:r w:rsidR="00DC0A4F" w:rsidRPr="00DC0A4F">
        <w:rPr>
          <w:rFonts w:ascii="Arial Narrow" w:hAnsi="Arial Narrow"/>
          <w:sz w:val="24"/>
          <w:szCs w:val="24"/>
        </w:rPr>
        <w:t xml:space="preserve"> cartório do </w:t>
      </w:r>
      <w:r w:rsidR="00494FBE" w:rsidRPr="00494FBE">
        <w:rPr>
          <w:rFonts w:ascii="Arial Narrow" w:hAnsi="Arial Narrow"/>
          <w:sz w:val="24"/>
          <w:szCs w:val="24"/>
          <w:highlight w:val="yellow"/>
        </w:rPr>
        <w:t>X</w:t>
      </w:r>
      <w:r w:rsidR="00DC0A4F" w:rsidRPr="00DC0A4F">
        <w:rPr>
          <w:rFonts w:ascii="Arial Narrow" w:hAnsi="Arial Narrow"/>
          <w:sz w:val="24"/>
          <w:szCs w:val="24"/>
        </w:rPr>
        <w:t xml:space="preserve"> ofício do registro de títulos e documentos localizado no município de </w:t>
      </w:r>
      <w:r w:rsidR="00494FBE">
        <w:rPr>
          <w:rFonts w:ascii="Arial Narrow" w:hAnsi="Arial Narrow"/>
          <w:sz w:val="24"/>
          <w:szCs w:val="24"/>
        </w:rPr>
        <w:t>Praia Grande</w:t>
      </w:r>
      <w:r w:rsidR="00DC0A4F" w:rsidRPr="00DC0A4F">
        <w:rPr>
          <w:rFonts w:ascii="Arial Narrow" w:hAnsi="Arial Narrow"/>
          <w:sz w:val="24"/>
          <w:szCs w:val="24"/>
        </w:rPr>
        <w:t xml:space="preserve">, estado </w:t>
      </w:r>
      <w:r w:rsidR="00494FBE">
        <w:rPr>
          <w:rFonts w:ascii="Arial Narrow" w:hAnsi="Arial Narrow"/>
          <w:sz w:val="24"/>
          <w:szCs w:val="24"/>
        </w:rPr>
        <w:t>de São Paulo</w:t>
      </w:r>
      <w:r w:rsidR="00DC0A4F" w:rsidRPr="00DC0A4F">
        <w:rPr>
          <w:rFonts w:ascii="Arial Narrow" w:hAnsi="Arial Narrow"/>
          <w:sz w:val="24"/>
          <w:szCs w:val="24"/>
        </w:rPr>
        <w:t xml:space="preserve">, sob o número </w:t>
      </w:r>
      <w:r w:rsidR="00494FBE" w:rsidRPr="00494FBE">
        <w:rPr>
          <w:rFonts w:ascii="Arial Narrow" w:hAnsi="Arial Narrow"/>
          <w:sz w:val="24"/>
          <w:szCs w:val="24"/>
          <w:highlight w:val="yellow"/>
        </w:rPr>
        <w:t>XXXX</w:t>
      </w:r>
      <w:r w:rsidR="00DC0A4F" w:rsidRPr="00DC0A4F">
        <w:rPr>
          <w:rFonts w:ascii="Arial Narrow" w:hAnsi="Arial Narrow"/>
          <w:sz w:val="24"/>
          <w:szCs w:val="24"/>
        </w:rPr>
        <w:t xml:space="preserve">, livro </w:t>
      </w:r>
      <w:r w:rsidR="00494FBE" w:rsidRPr="00494FBE">
        <w:rPr>
          <w:rFonts w:ascii="Arial Narrow" w:hAnsi="Arial Narrow"/>
          <w:sz w:val="24"/>
          <w:szCs w:val="24"/>
          <w:highlight w:val="yellow"/>
        </w:rPr>
        <w:t>XXXX</w:t>
      </w:r>
      <w:r w:rsidR="00494FBE">
        <w:rPr>
          <w:rFonts w:ascii="Arial Narrow" w:hAnsi="Arial Narrow"/>
          <w:sz w:val="24"/>
          <w:szCs w:val="24"/>
        </w:rPr>
        <w:t xml:space="preserve"> </w:t>
      </w:r>
      <w:r w:rsidRPr="00DC0A4F">
        <w:rPr>
          <w:rFonts w:ascii="Arial Narrow" w:hAnsi="Arial Narrow"/>
          <w:sz w:val="24"/>
          <w:szCs w:val="24"/>
        </w:rPr>
        <w:t xml:space="preserve">e o </w:t>
      </w:r>
      <w:r w:rsidR="00070F0B" w:rsidRPr="00DC0A4F">
        <w:rPr>
          <w:rFonts w:ascii="Arial Narrow" w:hAnsi="Arial Narrow"/>
          <w:sz w:val="24"/>
          <w:szCs w:val="24"/>
        </w:rPr>
        <w:t>CONTRATANTE</w:t>
      </w:r>
      <w:r w:rsidRPr="00DC0A4F">
        <w:rPr>
          <w:rFonts w:ascii="Arial Narrow" w:hAnsi="Arial Narrow"/>
          <w:sz w:val="24"/>
          <w:szCs w:val="24"/>
        </w:rPr>
        <w:t>, devidamente qualificado no Termo de Adesão</w:t>
      </w:r>
      <w:r w:rsidR="002C74E2" w:rsidRPr="00DC0A4F">
        <w:rPr>
          <w:rFonts w:ascii="Arial Narrow" w:hAnsi="Arial Narrow"/>
          <w:sz w:val="24"/>
          <w:szCs w:val="24"/>
        </w:rPr>
        <w:t xml:space="preserve">, </w:t>
      </w:r>
      <w:r w:rsidRPr="00DC0A4F">
        <w:rPr>
          <w:rFonts w:ascii="Arial Narrow" w:hAnsi="Arial Narrow"/>
          <w:sz w:val="24"/>
          <w:szCs w:val="24"/>
        </w:rPr>
        <w:t xml:space="preserve">na modalidade de Prestação de </w:t>
      </w:r>
      <w:r w:rsidR="002C74E2" w:rsidRPr="00DC0A4F">
        <w:rPr>
          <w:rFonts w:ascii="Arial Narrow" w:hAnsi="Arial Narrow"/>
          <w:sz w:val="24"/>
          <w:szCs w:val="24"/>
        </w:rPr>
        <w:t>S</w:t>
      </w:r>
      <w:r w:rsidRPr="00DC0A4F">
        <w:rPr>
          <w:rFonts w:ascii="Arial Narrow" w:hAnsi="Arial Narrow"/>
          <w:sz w:val="24"/>
          <w:szCs w:val="24"/>
        </w:rPr>
        <w:t>erviço de Comunicação, com opção de PERMANÊNCIA MÍNIMA, segundo as condições abaixo especificadas:</w:t>
      </w:r>
    </w:p>
    <w:p w:rsidR="00284B2B" w:rsidRPr="00070F0B" w:rsidRDefault="00284B2B" w:rsidP="002F627D">
      <w:pPr>
        <w:spacing w:after="0" w:line="240" w:lineRule="auto"/>
        <w:jc w:val="center"/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pt-BR"/>
        </w:rPr>
      </w:pPr>
      <w:r w:rsidRPr="00070F0B"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pt-BR"/>
        </w:rPr>
        <w:t xml:space="preserve">CLÁUSULA PRIMEIRA – </w:t>
      </w:r>
      <w:r w:rsidR="000B3E57" w:rsidRPr="00070F0B"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pt-BR"/>
        </w:rPr>
        <w:t>DAS CONDIÇÕES DE CONTRATAÇÃO</w:t>
      </w:r>
    </w:p>
    <w:p w:rsidR="004341C1" w:rsidRPr="00070F0B" w:rsidRDefault="004341C1" w:rsidP="002F627D">
      <w:pPr>
        <w:pStyle w:val="PargrafodaLista"/>
        <w:numPr>
          <w:ilvl w:val="1"/>
          <w:numId w:val="1"/>
        </w:numPr>
        <w:tabs>
          <w:tab w:val="left" w:pos="425"/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pt-BR"/>
        </w:rPr>
      </w:pPr>
      <w:r w:rsidRPr="00070F0B">
        <w:rPr>
          <w:rFonts w:ascii="Arial Narrow" w:hAnsi="Arial Narrow"/>
          <w:sz w:val="24"/>
          <w:szCs w:val="24"/>
        </w:rPr>
        <w:t xml:space="preserve">O </w:t>
      </w:r>
      <w:r w:rsidR="00070F0B" w:rsidRPr="00070F0B">
        <w:rPr>
          <w:rFonts w:ascii="Arial Narrow" w:hAnsi="Arial Narrow"/>
          <w:sz w:val="24"/>
          <w:szCs w:val="24"/>
        </w:rPr>
        <w:t>CONTRATANTE</w:t>
      </w:r>
      <w:r w:rsidRPr="00070F0B">
        <w:rPr>
          <w:rFonts w:ascii="Arial Narrow" w:hAnsi="Arial Narrow"/>
          <w:sz w:val="24"/>
          <w:szCs w:val="24"/>
        </w:rPr>
        <w:t xml:space="preserve"> declara ter ciência de que em função do recebimento dos benefícios descritos na </w:t>
      </w:r>
      <w:r w:rsidR="002C74E2">
        <w:rPr>
          <w:rFonts w:ascii="Arial Narrow" w:hAnsi="Arial Narrow"/>
          <w:sz w:val="24"/>
          <w:szCs w:val="24"/>
        </w:rPr>
        <w:t>C</w:t>
      </w:r>
      <w:r w:rsidRPr="00070F0B">
        <w:rPr>
          <w:rFonts w:ascii="Arial Narrow" w:hAnsi="Arial Narrow"/>
          <w:sz w:val="24"/>
          <w:szCs w:val="24"/>
        </w:rPr>
        <w:t>láusula segunda, deverá permanecer vinculado ao PLANO DE SERVIÇO contratado durante o prazo de 12 (doze) meses (“PERMANÊNCIA MÍNIMA”), contados da instalação/habilitação do serviço.</w:t>
      </w:r>
    </w:p>
    <w:p w:rsidR="000B3E57" w:rsidRPr="00070F0B" w:rsidRDefault="004341C1" w:rsidP="002F627D">
      <w:pPr>
        <w:pStyle w:val="PargrafodaLista"/>
        <w:numPr>
          <w:ilvl w:val="1"/>
          <w:numId w:val="1"/>
        </w:numPr>
        <w:tabs>
          <w:tab w:val="left" w:pos="425"/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pt-BR"/>
        </w:rPr>
      </w:pPr>
      <w:r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 xml:space="preserve">O </w:t>
      </w:r>
      <w:r w:rsidR="00070F0B"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>CONTRATANTE</w:t>
      </w:r>
      <w:r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 xml:space="preserve"> declara</w:t>
      </w:r>
      <w:r w:rsidR="00FB7960"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 xml:space="preserve"> ainda</w:t>
      </w:r>
      <w:r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 xml:space="preserve"> ter tido prévio conhecimento sobre as condições da contratação do serviço com fidelidade</w:t>
      </w:r>
      <w:r w:rsidR="00FB7960"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 xml:space="preserve">, inclusive no que se refere às penalidades decorrentes da rescisão contratual antecipada, </w:t>
      </w:r>
      <w:r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 xml:space="preserve">bem como lhe concedida à possibilidade de contratação sem a permanência mínima. </w:t>
      </w:r>
    </w:p>
    <w:p w:rsidR="00FB7960" w:rsidRPr="00070F0B" w:rsidRDefault="000B3E57" w:rsidP="002F627D">
      <w:pPr>
        <w:pStyle w:val="PargrafodaLista"/>
        <w:numPr>
          <w:ilvl w:val="1"/>
          <w:numId w:val="1"/>
        </w:numPr>
        <w:tabs>
          <w:tab w:val="left" w:pos="425"/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pt-BR"/>
        </w:rPr>
      </w:pPr>
      <w:r w:rsidRPr="00070F0B">
        <w:rPr>
          <w:rFonts w:ascii="Arial Narrow" w:eastAsia="Times New Roman" w:hAnsi="Arial Narrow" w:cs="Arial"/>
          <w:sz w:val="24"/>
          <w:szCs w:val="24"/>
          <w:lang w:eastAsia="pt-BR"/>
        </w:rPr>
        <w:t xml:space="preserve">O </w:t>
      </w:r>
      <w:r w:rsidR="00070F0B" w:rsidRPr="00070F0B">
        <w:rPr>
          <w:rFonts w:ascii="Arial Narrow" w:eastAsia="Times New Roman" w:hAnsi="Arial Narrow" w:cs="Arial"/>
          <w:sz w:val="24"/>
          <w:szCs w:val="24"/>
          <w:lang w:eastAsia="pt-BR"/>
        </w:rPr>
        <w:t>CONTRATANTE</w:t>
      </w:r>
      <w:r w:rsidRPr="00070F0B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optou livremente pela percepção dos benefícios (</w:t>
      </w:r>
      <w:r w:rsidRPr="00070F0B">
        <w:rPr>
          <w:rFonts w:ascii="Arial Narrow" w:eastAsia="Times New Roman" w:hAnsi="Arial Narrow" w:cs="Arial"/>
          <w:sz w:val="24"/>
          <w:szCs w:val="24"/>
          <w:u w:val="single"/>
          <w:lang w:eastAsia="pt-BR"/>
        </w:rPr>
        <w:t>válidos exclusivamente durante o prazo de fidelidade contratual</w:t>
      </w:r>
      <w:r w:rsidR="003E65E9">
        <w:rPr>
          <w:rFonts w:ascii="Arial Narrow" w:eastAsia="Times New Roman" w:hAnsi="Arial Narrow" w:cs="Arial"/>
          <w:sz w:val="24"/>
          <w:szCs w:val="24"/>
          <w:lang w:eastAsia="pt-BR"/>
        </w:rPr>
        <w:t>).</w:t>
      </w:r>
    </w:p>
    <w:p w:rsidR="00284B2B" w:rsidRPr="00070F0B" w:rsidRDefault="00284B2B" w:rsidP="002F627D">
      <w:pPr>
        <w:spacing w:after="0" w:line="240" w:lineRule="auto"/>
        <w:jc w:val="center"/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pt-BR"/>
        </w:rPr>
      </w:pPr>
      <w:r w:rsidRPr="00070F0B"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pt-BR"/>
        </w:rPr>
        <w:t xml:space="preserve">CLÁUSULA SEGUNDA – DO BENEFÍCIO </w:t>
      </w:r>
      <w:r w:rsidR="00FB7960" w:rsidRPr="00070F0B"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pt-BR"/>
        </w:rPr>
        <w:t>CONCEDIDO</w:t>
      </w:r>
    </w:p>
    <w:p w:rsidR="00A73BE1" w:rsidRDefault="003E65E9" w:rsidP="00070F0B">
      <w:pPr>
        <w:pStyle w:val="PargrafodaLista"/>
        <w:numPr>
          <w:ilvl w:val="1"/>
          <w:numId w:val="2"/>
        </w:numPr>
        <w:spacing w:after="0" w:line="240" w:lineRule="auto"/>
        <w:ind w:left="0" w:firstLine="0"/>
        <w:contextualSpacing w:val="0"/>
        <w:jc w:val="both"/>
        <w:rPr>
          <w:rFonts w:ascii="Arial Narrow" w:eastAsia="Times New Roman" w:hAnsi="Arial Narrow"/>
          <w:bCs/>
          <w:iCs/>
          <w:sz w:val="24"/>
          <w:szCs w:val="24"/>
          <w:lang w:eastAsia="pt-BR"/>
        </w:rPr>
      </w:pPr>
      <w:r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 xml:space="preserve">Serão concedidos </w:t>
      </w:r>
      <w:r w:rsidR="00284B2B"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 xml:space="preserve">ao </w:t>
      </w:r>
      <w:r w:rsidR="00070F0B" w:rsidRPr="00070F0B">
        <w:rPr>
          <w:rFonts w:ascii="Arial Narrow" w:eastAsia="Times New Roman" w:hAnsi="Arial Narrow"/>
          <w:b/>
          <w:bCs/>
          <w:iCs/>
          <w:sz w:val="24"/>
          <w:szCs w:val="24"/>
          <w:lang w:eastAsia="pt-BR"/>
        </w:rPr>
        <w:t>CONTRATANTE</w:t>
      </w:r>
      <w:r w:rsidR="00284B2B"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 xml:space="preserve"> o</w:t>
      </w:r>
      <w:r w:rsidR="00A8378D"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>(s)</w:t>
      </w:r>
      <w:r w:rsidR="00284B2B"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 xml:space="preserve"> seguinte</w:t>
      </w:r>
      <w:r w:rsidR="00A8378D"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>(s)</w:t>
      </w:r>
      <w:r w:rsidR="00284B2B"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 xml:space="preserve"> benefício</w:t>
      </w:r>
      <w:r w:rsidR="00A8378D"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>(s)</w:t>
      </w:r>
      <w:r w:rsidR="00284B2B"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>:</w:t>
      </w:r>
    </w:p>
    <w:p w:rsidR="003E65E9" w:rsidRPr="00070F0B" w:rsidRDefault="003E65E9" w:rsidP="003E65E9">
      <w:pPr>
        <w:pStyle w:val="PargrafodaLista"/>
        <w:spacing w:after="0" w:line="240" w:lineRule="auto"/>
        <w:ind w:left="0"/>
        <w:contextualSpacing w:val="0"/>
        <w:jc w:val="both"/>
        <w:rPr>
          <w:rFonts w:ascii="Arial Narrow" w:eastAsia="Times New Roman" w:hAnsi="Arial Narrow"/>
          <w:bCs/>
          <w:iCs/>
          <w:sz w:val="24"/>
          <w:szCs w:val="24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4397"/>
        <w:gridCol w:w="1820"/>
      </w:tblGrid>
      <w:tr w:rsidR="003F1D9A" w:rsidRPr="00070F0B" w:rsidTr="00070F0B">
        <w:trPr>
          <w:trHeight w:val="327"/>
          <w:jc w:val="center"/>
        </w:trPr>
        <w:tc>
          <w:tcPr>
            <w:tcW w:w="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1D9A" w:rsidRPr="00070F0B" w:rsidRDefault="003F1D9A" w:rsidP="002F627D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Cs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:rsidR="00DE1D1A" w:rsidRPr="00070F0B" w:rsidRDefault="00DE1D1A" w:rsidP="002F627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iCs/>
                <w:color w:val="FFFFFF" w:themeColor="background1"/>
                <w:sz w:val="24"/>
                <w:szCs w:val="24"/>
                <w:u w:val="single"/>
                <w:lang w:eastAsia="pt-BR"/>
              </w:rPr>
            </w:pPr>
            <w:r w:rsidRPr="00070F0B">
              <w:rPr>
                <w:rFonts w:ascii="Arial Narrow" w:eastAsia="Times New Roman" w:hAnsi="Arial Narrow"/>
                <w:b/>
                <w:bCs/>
                <w:iCs/>
                <w:color w:val="FFFFFF" w:themeColor="background1"/>
                <w:sz w:val="24"/>
                <w:szCs w:val="24"/>
                <w:u w:val="single"/>
                <w:lang w:eastAsia="pt-BR"/>
              </w:rPr>
              <w:t>DESCRIÇÃO</w:t>
            </w:r>
            <w:r w:rsidR="00634106" w:rsidRPr="00070F0B">
              <w:rPr>
                <w:rFonts w:ascii="Arial Narrow" w:eastAsia="Times New Roman" w:hAnsi="Arial Narrow"/>
                <w:b/>
                <w:bCs/>
                <w:iCs/>
                <w:color w:val="FFFFFF" w:themeColor="background1"/>
                <w:sz w:val="24"/>
                <w:szCs w:val="24"/>
                <w:u w:val="single"/>
                <w:lang w:eastAsia="pt-BR"/>
              </w:rPr>
              <w:t xml:space="preserve"> DO</w:t>
            </w:r>
            <w:r w:rsidRPr="00070F0B">
              <w:rPr>
                <w:rFonts w:ascii="Arial Narrow" w:eastAsia="Times New Roman" w:hAnsi="Arial Narrow"/>
                <w:b/>
                <w:bCs/>
                <w:iCs/>
                <w:color w:val="FFFFFF" w:themeColor="background1"/>
                <w:sz w:val="24"/>
                <w:szCs w:val="24"/>
                <w:u w:val="single"/>
                <w:lang w:eastAsia="pt-BR"/>
              </w:rPr>
              <w:t xml:space="preserve"> BENEFÍCIO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:rsidR="003F1D9A" w:rsidRPr="00070F0B" w:rsidRDefault="00DE1D1A" w:rsidP="002F627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iCs/>
                <w:color w:val="FFFFFF" w:themeColor="background1"/>
                <w:sz w:val="24"/>
                <w:szCs w:val="24"/>
                <w:u w:val="single"/>
                <w:lang w:eastAsia="pt-BR"/>
              </w:rPr>
            </w:pPr>
            <w:r w:rsidRPr="00070F0B">
              <w:rPr>
                <w:rFonts w:ascii="Arial Narrow" w:eastAsia="Times New Roman" w:hAnsi="Arial Narrow"/>
                <w:b/>
                <w:bCs/>
                <w:iCs/>
                <w:color w:val="FFFFFF" w:themeColor="background1"/>
                <w:sz w:val="24"/>
                <w:szCs w:val="24"/>
                <w:u w:val="single"/>
                <w:lang w:eastAsia="pt-BR"/>
              </w:rPr>
              <w:t>VALOR</w:t>
            </w:r>
          </w:p>
        </w:tc>
      </w:tr>
      <w:tr w:rsidR="003F1D9A" w:rsidRPr="00070F0B" w:rsidTr="00070F0B">
        <w:trPr>
          <w:trHeight w:val="290"/>
          <w:jc w:val="center"/>
        </w:trPr>
        <w:tc>
          <w:tcPr>
            <w:tcW w:w="605" w:type="dxa"/>
            <w:shd w:val="clear" w:color="auto" w:fill="auto"/>
          </w:tcPr>
          <w:p w:rsidR="003F1D9A" w:rsidRPr="00070F0B" w:rsidRDefault="003F1D9A" w:rsidP="002F627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4397" w:type="dxa"/>
            <w:tcBorders>
              <w:top w:val="single" w:sz="4" w:space="0" w:color="auto"/>
            </w:tcBorders>
          </w:tcPr>
          <w:p w:rsidR="003F1D9A" w:rsidRPr="00070F0B" w:rsidRDefault="006A6933" w:rsidP="002F627D">
            <w:pPr>
              <w:spacing w:after="0" w:line="240" w:lineRule="auto"/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t-BR"/>
              </w:rPr>
              <w:t xml:space="preserve">Desconto </w:t>
            </w:r>
            <w:r w:rsidR="00DE1D1A" w:rsidRPr="00070F0B"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t-BR"/>
              </w:rPr>
              <w:t>na taxa de instalação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3F1D9A" w:rsidRPr="00070F0B" w:rsidRDefault="00DE1D1A" w:rsidP="006C73C2">
            <w:pPr>
              <w:spacing w:after="0" w:line="240" w:lineRule="auto"/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t-BR"/>
              </w:rPr>
            </w:pPr>
            <w:r w:rsidRPr="00070F0B"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t-BR"/>
              </w:rPr>
              <w:t xml:space="preserve">R$ </w:t>
            </w:r>
            <w:proofErr w:type="gramStart"/>
            <w:r w:rsidR="006C73C2"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t-BR"/>
              </w:rPr>
              <w:t>XXX,XX</w:t>
            </w:r>
            <w:proofErr w:type="gramEnd"/>
          </w:p>
        </w:tc>
      </w:tr>
      <w:tr w:rsidR="003F1D9A" w:rsidRPr="00070F0B" w:rsidTr="00070F0B">
        <w:trPr>
          <w:trHeight w:val="326"/>
          <w:jc w:val="center"/>
        </w:trPr>
        <w:tc>
          <w:tcPr>
            <w:tcW w:w="605" w:type="dxa"/>
            <w:shd w:val="clear" w:color="auto" w:fill="auto"/>
          </w:tcPr>
          <w:p w:rsidR="003F1D9A" w:rsidRPr="00070F0B" w:rsidRDefault="003F1D9A" w:rsidP="002F627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4397" w:type="dxa"/>
          </w:tcPr>
          <w:p w:rsidR="003F1D9A" w:rsidRPr="00070F0B" w:rsidRDefault="00DE1D1A" w:rsidP="002F627D">
            <w:pPr>
              <w:spacing w:after="0" w:line="240" w:lineRule="auto"/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t-BR"/>
              </w:rPr>
            </w:pPr>
            <w:r w:rsidRPr="00070F0B"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t-BR"/>
              </w:rPr>
              <w:t>Desconto na mensalidade</w:t>
            </w:r>
          </w:p>
        </w:tc>
        <w:tc>
          <w:tcPr>
            <w:tcW w:w="1820" w:type="dxa"/>
          </w:tcPr>
          <w:p w:rsidR="003F1D9A" w:rsidRPr="00070F0B" w:rsidRDefault="00DE1D1A" w:rsidP="006C73C2">
            <w:pPr>
              <w:spacing w:after="0" w:line="240" w:lineRule="auto"/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t-BR"/>
              </w:rPr>
            </w:pPr>
            <w:r w:rsidRPr="00070F0B"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t-BR"/>
              </w:rPr>
              <w:t xml:space="preserve">R$ </w:t>
            </w:r>
            <w:proofErr w:type="gramStart"/>
            <w:r w:rsidR="006C73C2"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t-BR"/>
              </w:rPr>
              <w:t>XX,XX</w:t>
            </w:r>
            <w:proofErr w:type="gramEnd"/>
          </w:p>
        </w:tc>
      </w:tr>
      <w:tr w:rsidR="003F1D9A" w:rsidRPr="00070F0B" w:rsidTr="00070F0B">
        <w:trPr>
          <w:trHeight w:val="214"/>
          <w:jc w:val="center"/>
        </w:trPr>
        <w:tc>
          <w:tcPr>
            <w:tcW w:w="605" w:type="dxa"/>
            <w:shd w:val="clear" w:color="auto" w:fill="auto"/>
          </w:tcPr>
          <w:p w:rsidR="003F1D9A" w:rsidRPr="00070F0B" w:rsidRDefault="003F1D9A" w:rsidP="002F627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4397" w:type="dxa"/>
          </w:tcPr>
          <w:p w:rsidR="003F1D9A" w:rsidRPr="00070F0B" w:rsidRDefault="00DE1D1A" w:rsidP="002F627D">
            <w:pPr>
              <w:spacing w:after="0" w:line="240" w:lineRule="auto"/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t-BR"/>
              </w:rPr>
            </w:pPr>
            <w:r w:rsidRPr="00070F0B"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t-BR"/>
              </w:rPr>
              <w:t>Equipamento em comodato</w:t>
            </w:r>
          </w:p>
        </w:tc>
        <w:tc>
          <w:tcPr>
            <w:tcW w:w="1820" w:type="dxa"/>
          </w:tcPr>
          <w:p w:rsidR="003F1D9A" w:rsidRPr="00070F0B" w:rsidRDefault="00A8378D" w:rsidP="00F20302">
            <w:pPr>
              <w:spacing w:after="0" w:line="240" w:lineRule="auto"/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t-BR"/>
              </w:rPr>
            </w:pPr>
            <w:r w:rsidRPr="00070F0B"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t-BR"/>
              </w:rPr>
              <w:t xml:space="preserve">R$ </w:t>
            </w:r>
            <w:r w:rsidR="00F20302"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t-BR"/>
              </w:rPr>
              <w:t>XXXX</w:t>
            </w:r>
          </w:p>
        </w:tc>
      </w:tr>
      <w:tr w:rsidR="00F20302" w:rsidRPr="00070F0B" w:rsidTr="00070F0B">
        <w:trPr>
          <w:trHeight w:val="214"/>
          <w:jc w:val="center"/>
        </w:trPr>
        <w:tc>
          <w:tcPr>
            <w:tcW w:w="605" w:type="dxa"/>
            <w:shd w:val="clear" w:color="auto" w:fill="auto"/>
          </w:tcPr>
          <w:p w:rsidR="00F20302" w:rsidRPr="00070F0B" w:rsidRDefault="00F20302" w:rsidP="002F627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4397" w:type="dxa"/>
          </w:tcPr>
          <w:p w:rsidR="00F20302" w:rsidRPr="00070F0B" w:rsidRDefault="00F20302" w:rsidP="002F627D">
            <w:pPr>
              <w:spacing w:after="0" w:line="240" w:lineRule="auto"/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t-BR"/>
              </w:rPr>
              <w:t>Desconto na locação</w:t>
            </w:r>
          </w:p>
        </w:tc>
        <w:tc>
          <w:tcPr>
            <w:tcW w:w="1820" w:type="dxa"/>
          </w:tcPr>
          <w:p w:rsidR="00F20302" w:rsidRPr="00070F0B" w:rsidRDefault="00F20302" w:rsidP="00F20302">
            <w:pPr>
              <w:spacing w:after="0" w:line="240" w:lineRule="auto"/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t-BR"/>
              </w:rPr>
              <w:t xml:space="preserve">R$ </w:t>
            </w:r>
            <w:proofErr w:type="gramStart"/>
            <w:r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t-BR"/>
              </w:rPr>
              <w:t>XX,XX</w:t>
            </w:r>
            <w:proofErr w:type="gramEnd"/>
          </w:p>
        </w:tc>
      </w:tr>
      <w:tr w:rsidR="003F1D9A" w:rsidRPr="00070F0B" w:rsidTr="00070F0B">
        <w:trPr>
          <w:trHeight w:val="146"/>
          <w:jc w:val="center"/>
        </w:trPr>
        <w:tc>
          <w:tcPr>
            <w:tcW w:w="605" w:type="dxa"/>
            <w:shd w:val="clear" w:color="auto" w:fill="auto"/>
          </w:tcPr>
          <w:p w:rsidR="003F1D9A" w:rsidRPr="00070F0B" w:rsidRDefault="003F1D9A" w:rsidP="002F627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4397" w:type="dxa"/>
          </w:tcPr>
          <w:p w:rsidR="003F1D9A" w:rsidRPr="00070F0B" w:rsidRDefault="00DE1D1A" w:rsidP="002F627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iCs/>
                <w:sz w:val="24"/>
                <w:szCs w:val="24"/>
                <w:u w:val="single"/>
                <w:lang w:eastAsia="pt-BR"/>
              </w:rPr>
            </w:pPr>
            <w:r w:rsidRPr="00070F0B">
              <w:rPr>
                <w:rFonts w:ascii="Arial Narrow" w:eastAsia="Times New Roman" w:hAnsi="Arial Narrow"/>
                <w:b/>
                <w:bCs/>
                <w:iCs/>
                <w:sz w:val="24"/>
                <w:szCs w:val="24"/>
                <w:u w:val="single"/>
                <w:lang w:eastAsia="pt-BR"/>
              </w:rPr>
              <w:t>Valor total do benefício concedido</w:t>
            </w:r>
          </w:p>
        </w:tc>
        <w:tc>
          <w:tcPr>
            <w:tcW w:w="1820" w:type="dxa"/>
          </w:tcPr>
          <w:p w:rsidR="003F1D9A" w:rsidRPr="00070F0B" w:rsidRDefault="00A8378D" w:rsidP="00F20302">
            <w:pPr>
              <w:spacing w:after="0" w:line="240" w:lineRule="auto"/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t-BR"/>
              </w:rPr>
            </w:pPr>
            <w:r w:rsidRPr="00070F0B"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t-BR"/>
              </w:rPr>
              <w:t xml:space="preserve">R$ </w:t>
            </w:r>
            <w:proofErr w:type="gramStart"/>
            <w:r w:rsidR="00F20302"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t-BR"/>
              </w:rPr>
              <w:t>XXX,XX</w:t>
            </w:r>
            <w:proofErr w:type="gramEnd"/>
          </w:p>
        </w:tc>
      </w:tr>
    </w:tbl>
    <w:p w:rsidR="003E65E9" w:rsidRPr="003E65E9" w:rsidRDefault="003E65E9" w:rsidP="003E65E9">
      <w:pPr>
        <w:pStyle w:val="PargrafodaLista"/>
        <w:spacing w:after="0" w:line="240" w:lineRule="auto"/>
        <w:ind w:left="0"/>
        <w:contextualSpacing w:val="0"/>
        <w:jc w:val="both"/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pt-BR"/>
        </w:rPr>
      </w:pPr>
    </w:p>
    <w:p w:rsidR="00284B2B" w:rsidRPr="00070F0B" w:rsidRDefault="00284B2B" w:rsidP="006A6933">
      <w:pPr>
        <w:pStyle w:val="PargrafodaLista"/>
        <w:spacing w:after="0" w:line="240" w:lineRule="auto"/>
        <w:ind w:left="0"/>
        <w:contextualSpacing w:val="0"/>
        <w:jc w:val="center"/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pt-BR"/>
        </w:rPr>
      </w:pPr>
      <w:r w:rsidRPr="00070F0B"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pt-BR"/>
        </w:rPr>
        <w:t xml:space="preserve">CLÁUSULA TERCEIRA – </w:t>
      </w:r>
      <w:r w:rsidR="000B3E57" w:rsidRPr="00070F0B"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pt-BR"/>
        </w:rPr>
        <w:t>DAS PENALIDADE</w:t>
      </w:r>
      <w:r w:rsidR="002C74E2"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pt-BR"/>
        </w:rPr>
        <w:t>S</w:t>
      </w:r>
      <w:r w:rsidR="000B3E57" w:rsidRPr="00070F0B"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pt-BR"/>
        </w:rPr>
        <w:t xml:space="preserve"> DECORRENTES DA RESCISÃO CONTRATUAL ANTECIPADA</w:t>
      </w:r>
    </w:p>
    <w:p w:rsidR="0090300B" w:rsidRPr="00070F0B" w:rsidRDefault="000B3E57" w:rsidP="002F627D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 Narrow" w:eastAsia="Times New Roman" w:hAnsi="Arial Narrow"/>
          <w:b/>
          <w:bCs/>
          <w:iCs/>
          <w:sz w:val="24"/>
          <w:szCs w:val="24"/>
          <w:lang w:eastAsia="pt-BR"/>
        </w:rPr>
      </w:pPr>
      <w:r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 xml:space="preserve">Na hipótese de cancelamento do serviço durante o prazo de PERMANÊNCIA </w:t>
      </w:r>
      <w:proofErr w:type="gramStart"/>
      <w:r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>MÍNINA,  a</w:t>
      </w:r>
      <w:proofErr w:type="gramEnd"/>
      <w:r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 xml:space="preserve"> pedido do </w:t>
      </w:r>
      <w:r w:rsidR="00070F0B"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>CONTRATANTE</w:t>
      </w:r>
      <w:r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 xml:space="preserve">, este se compromete a pagar em favor da </w:t>
      </w:r>
      <w:r w:rsidR="00070F0B"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>CONTRATADA</w:t>
      </w:r>
      <w:r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 xml:space="preserve"> uma multa penal</w:t>
      </w:r>
      <w:r w:rsidR="003E65E9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>,</w:t>
      </w:r>
      <w:r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 xml:space="preserve"> apurada de acordo com a fórmula abaixo </w:t>
      </w:r>
      <w:r w:rsidR="003E65E9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>:</w:t>
      </w: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</w:tblGrid>
      <w:tr w:rsidR="00DF1C2E" w:rsidRPr="003E65E9" w:rsidTr="003E65E9">
        <w:trPr>
          <w:trHeight w:val="132"/>
        </w:trPr>
        <w:tc>
          <w:tcPr>
            <w:tcW w:w="2280" w:type="dxa"/>
          </w:tcPr>
          <w:p w:rsidR="00DF1C2E" w:rsidRPr="003E65E9" w:rsidRDefault="00DF1C2E" w:rsidP="00DF1C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Cs/>
                <w:sz w:val="24"/>
                <w:szCs w:val="24"/>
                <w:lang w:val="en-US" w:eastAsia="pt-BR"/>
              </w:rPr>
            </w:pPr>
            <w:r w:rsidRPr="003E65E9">
              <w:rPr>
                <w:rFonts w:ascii="Arial Narrow" w:eastAsia="Times New Roman" w:hAnsi="Arial Narrow"/>
                <w:b/>
                <w:bCs/>
                <w:iCs/>
                <w:sz w:val="24"/>
                <w:szCs w:val="24"/>
                <w:lang w:val="en-US" w:eastAsia="pt-BR"/>
              </w:rPr>
              <w:t>VM=(VB/MF) X MR</w:t>
            </w:r>
          </w:p>
        </w:tc>
      </w:tr>
    </w:tbl>
    <w:p w:rsidR="00DF1C2E" w:rsidRPr="00070F0B" w:rsidRDefault="00DF1C2E" w:rsidP="002F627D">
      <w:pPr>
        <w:spacing w:after="0" w:line="240" w:lineRule="auto"/>
        <w:jc w:val="both"/>
        <w:rPr>
          <w:rFonts w:ascii="Arial Narrow" w:eastAsia="Times New Roman" w:hAnsi="Arial Narrow"/>
          <w:b/>
          <w:bCs/>
          <w:iCs/>
          <w:sz w:val="24"/>
          <w:szCs w:val="24"/>
          <w:lang w:val="en-US" w:eastAsia="pt-BR"/>
        </w:rPr>
      </w:pPr>
    </w:p>
    <w:p w:rsidR="0090300B" w:rsidRPr="00070F0B" w:rsidRDefault="0090300B" w:rsidP="002F627D">
      <w:pPr>
        <w:spacing w:after="0" w:line="240" w:lineRule="auto"/>
        <w:jc w:val="both"/>
        <w:rPr>
          <w:rFonts w:ascii="Arial Narrow" w:eastAsia="Times New Roman" w:hAnsi="Arial Narrow"/>
          <w:b/>
          <w:bCs/>
          <w:iCs/>
          <w:sz w:val="24"/>
          <w:szCs w:val="24"/>
          <w:lang w:val="en-US" w:eastAsia="pt-BR"/>
        </w:rPr>
      </w:pPr>
      <w:r w:rsidRPr="00070F0B">
        <w:rPr>
          <w:rFonts w:ascii="Arial Narrow" w:eastAsia="Times New Roman" w:hAnsi="Arial Narrow"/>
          <w:b/>
          <w:bCs/>
          <w:iCs/>
          <w:sz w:val="24"/>
          <w:szCs w:val="24"/>
          <w:lang w:val="en-US" w:eastAsia="pt-BR"/>
        </w:rPr>
        <w:t>Onde:</w:t>
      </w:r>
    </w:p>
    <w:p w:rsidR="003E65E9" w:rsidRDefault="0090300B" w:rsidP="002F627D">
      <w:pPr>
        <w:spacing w:after="0" w:line="240" w:lineRule="auto"/>
        <w:jc w:val="both"/>
        <w:rPr>
          <w:rFonts w:ascii="Arial Narrow" w:eastAsia="Times New Roman" w:hAnsi="Arial Narrow"/>
          <w:b/>
          <w:bCs/>
          <w:iCs/>
          <w:sz w:val="24"/>
          <w:szCs w:val="24"/>
          <w:lang w:eastAsia="pt-BR"/>
        </w:rPr>
      </w:pPr>
      <w:r w:rsidRPr="00070F0B">
        <w:rPr>
          <w:rFonts w:ascii="Arial Narrow" w:eastAsia="Times New Roman" w:hAnsi="Arial Narrow"/>
          <w:b/>
          <w:bCs/>
          <w:iCs/>
          <w:sz w:val="24"/>
          <w:szCs w:val="24"/>
          <w:lang w:eastAsia="pt-BR"/>
        </w:rPr>
        <w:t>VM = Valor da multa;</w:t>
      </w:r>
    </w:p>
    <w:p w:rsidR="003E65E9" w:rsidRDefault="0090300B" w:rsidP="002F627D">
      <w:pPr>
        <w:spacing w:after="0" w:line="240" w:lineRule="auto"/>
        <w:jc w:val="both"/>
        <w:rPr>
          <w:rFonts w:ascii="Arial Narrow" w:eastAsia="Times New Roman" w:hAnsi="Arial Narrow"/>
          <w:b/>
          <w:bCs/>
          <w:iCs/>
          <w:sz w:val="24"/>
          <w:szCs w:val="24"/>
          <w:lang w:eastAsia="pt-BR"/>
        </w:rPr>
      </w:pPr>
      <w:r w:rsidRPr="00070F0B">
        <w:rPr>
          <w:rFonts w:ascii="Arial Narrow" w:eastAsia="Times New Roman" w:hAnsi="Arial Narrow"/>
          <w:b/>
          <w:bCs/>
          <w:iCs/>
          <w:sz w:val="24"/>
          <w:szCs w:val="24"/>
          <w:lang w:eastAsia="pt-BR"/>
        </w:rPr>
        <w:t>VB = Valor total dos benefícios concedidos;</w:t>
      </w:r>
      <w:r w:rsidR="00070F0B">
        <w:rPr>
          <w:rFonts w:ascii="Arial Narrow" w:eastAsia="Times New Roman" w:hAnsi="Arial Narrow"/>
          <w:b/>
          <w:bCs/>
          <w:iCs/>
          <w:sz w:val="24"/>
          <w:szCs w:val="24"/>
          <w:lang w:eastAsia="pt-BR"/>
        </w:rPr>
        <w:t xml:space="preserve">  </w:t>
      </w:r>
    </w:p>
    <w:p w:rsidR="0090300B" w:rsidRPr="00070F0B" w:rsidRDefault="0090300B" w:rsidP="002F627D">
      <w:pPr>
        <w:spacing w:after="0" w:line="240" w:lineRule="auto"/>
        <w:jc w:val="both"/>
        <w:rPr>
          <w:rFonts w:ascii="Arial Narrow" w:eastAsia="Times New Roman" w:hAnsi="Arial Narrow"/>
          <w:b/>
          <w:bCs/>
          <w:iCs/>
          <w:sz w:val="24"/>
          <w:szCs w:val="24"/>
          <w:lang w:eastAsia="pt-BR"/>
        </w:rPr>
      </w:pPr>
      <w:r w:rsidRPr="00070F0B">
        <w:rPr>
          <w:rFonts w:ascii="Arial Narrow" w:eastAsia="Times New Roman" w:hAnsi="Arial Narrow"/>
          <w:b/>
          <w:bCs/>
          <w:iCs/>
          <w:sz w:val="24"/>
          <w:szCs w:val="24"/>
          <w:lang w:eastAsia="pt-BR"/>
        </w:rPr>
        <w:t>MF = Número total de meses de fidelidade;</w:t>
      </w:r>
    </w:p>
    <w:p w:rsidR="0090300B" w:rsidRPr="00070F0B" w:rsidRDefault="0090300B" w:rsidP="002F627D">
      <w:pPr>
        <w:spacing w:after="0" w:line="240" w:lineRule="auto"/>
        <w:jc w:val="both"/>
        <w:rPr>
          <w:rFonts w:ascii="Arial Narrow" w:eastAsia="Times New Roman" w:hAnsi="Arial Narrow"/>
          <w:b/>
          <w:bCs/>
          <w:iCs/>
          <w:sz w:val="24"/>
          <w:szCs w:val="24"/>
          <w:lang w:eastAsia="pt-BR"/>
        </w:rPr>
      </w:pPr>
      <w:r w:rsidRPr="00070F0B">
        <w:rPr>
          <w:rFonts w:ascii="Arial Narrow" w:eastAsia="Times New Roman" w:hAnsi="Arial Narrow"/>
          <w:b/>
          <w:bCs/>
          <w:iCs/>
          <w:sz w:val="24"/>
          <w:szCs w:val="24"/>
          <w:lang w:eastAsia="pt-BR"/>
        </w:rPr>
        <w:t>MR = Número total de meses restantes para se completar o prazo de fidelidade.</w:t>
      </w:r>
    </w:p>
    <w:p w:rsidR="0090300B" w:rsidRPr="00F20302" w:rsidRDefault="0090300B" w:rsidP="002F627D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 Narrow" w:eastAsia="Times New Roman" w:hAnsi="Arial Narrow"/>
          <w:b/>
          <w:bCs/>
          <w:iCs/>
          <w:sz w:val="24"/>
          <w:szCs w:val="24"/>
          <w:lang w:eastAsia="pt-BR"/>
        </w:rPr>
      </w:pPr>
      <w:r w:rsidRPr="00070F0B">
        <w:rPr>
          <w:rFonts w:ascii="Arial Narrow" w:hAnsi="Arial Narrow"/>
          <w:sz w:val="24"/>
          <w:szCs w:val="24"/>
        </w:rPr>
        <w:t xml:space="preserve">Redução ou alteração para plano inferior ao inicialmente contratado durante o prazo de PERMANÊNCIA MÍNIMA, será considerada quebra do vínculo de permanência e o </w:t>
      </w:r>
      <w:r w:rsidR="00070F0B" w:rsidRPr="00070F0B">
        <w:rPr>
          <w:rFonts w:ascii="Arial Narrow" w:hAnsi="Arial Narrow"/>
          <w:sz w:val="24"/>
          <w:szCs w:val="24"/>
        </w:rPr>
        <w:t>CONTRATANTE</w:t>
      </w:r>
      <w:r w:rsidRPr="00070F0B">
        <w:rPr>
          <w:rFonts w:ascii="Arial Narrow" w:hAnsi="Arial Narrow"/>
          <w:sz w:val="24"/>
          <w:szCs w:val="24"/>
        </w:rPr>
        <w:t xml:space="preserve"> estará sujeito ao pagamento de multa, conforme cláusula 3.1.</w:t>
      </w:r>
    </w:p>
    <w:p w:rsidR="00F20302" w:rsidRPr="00F20302" w:rsidRDefault="00F20302" w:rsidP="002F627D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 Narrow" w:eastAsia="Times New Roman" w:hAnsi="Arial Narrow"/>
          <w:b/>
          <w:bCs/>
          <w:iCs/>
          <w:sz w:val="24"/>
          <w:szCs w:val="24"/>
          <w:lang w:eastAsia="pt-BR"/>
        </w:rPr>
      </w:pPr>
      <w:r w:rsidRPr="00F20302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 xml:space="preserve">Na hipótese de cancelamento do serviço durante o prazo de PERMANÊNCIA MÍNINA, o CONTRATANTE estará obrigado ao pagamento dos valores especificados </w:t>
      </w:r>
      <w:r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 xml:space="preserve">na cláusula </w:t>
      </w:r>
      <w:r w:rsidR="00CE2C71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>3.1</w:t>
      </w:r>
      <w:r w:rsidRPr="00F20302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>, a título de multa por rescisão antecipada do contrato.</w:t>
      </w:r>
    </w:p>
    <w:p w:rsidR="002F627D" w:rsidRPr="004C26CF" w:rsidRDefault="0090300B" w:rsidP="002F627D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pt-BR"/>
        </w:rPr>
      </w:pPr>
      <w:r w:rsidRPr="00070F0B">
        <w:rPr>
          <w:rFonts w:ascii="Arial Narrow" w:hAnsi="Arial Narrow"/>
          <w:sz w:val="24"/>
          <w:szCs w:val="24"/>
        </w:rPr>
        <w:t xml:space="preserve">Na hipótese de suspensão temporária do serviço a pedido do </w:t>
      </w:r>
      <w:r w:rsidR="00070F0B" w:rsidRPr="00070F0B">
        <w:rPr>
          <w:rFonts w:ascii="Arial Narrow" w:hAnsi="Arial Narrow"/>
          <w:sz w:val="24"/>
          <w:szCs w:val="24"/>
        </w:rPr>
        <w:t>CONTRATANTE</w:t>
      </w:r>
      <w:r w:rsidRPr="00070F0B">
        <w:rPr>
          <w:rFonts w:ascii="Arial Narrow" w:hAnsi="Arial Narrow"/>
          <w:sz w:val="24"/>
          <w:szCs w:val="24"/>
        </w:rPr>
        <w:t>, o prazo de PERMANÊNCIA MÍNINA ficará suspenso, voltando a fluir após o término da suspensão, até o fim do prazo de PERMANÊNCIA MÍNINA fixado.</w:t>
      </w:r>
    </w:p>
    <w:p w:rsidR="004C26CF" w:rsidRPr="00070F0B" w:rsidRDefault="004C26CF" w:rsidP="004C26CF">
      <w:pPr>
        <w:pStyle w:val="PargrafodaLista"/>
        <w:spacing w:after="0" w:line="240" w:lineRule="auto"/>
        <w:ind w:left="0"/>
        <w:jc w:val="both"/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pt-BR"/>
        </w:rPr>
      </w:pPr>
    </w:p>
    <w:p w:rsidR="00284B2B" w:rsidRPr="00070F0B" w:rsidRDefault="00284B2B" w:rsidP="002F627D">
      <w:pPr>
        <w:spacing w:after="0" w:line="240" w:lineRule="auto"/>
        <w:jc w:val="center"/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pt-BR"/>
        </w:rPr>
      </w:pPr>
      <w:r w:rsidRPr="00070F0B"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pt-BR"/>
        </w:rPr>
        <w:t>CLÁUSULA QUARTA – DAS DISPOSIÇÕES FINAIS</w:t>
      </w:r>
    </w:p>
    <w:p w:rsidR="0090300B" w:rsidRPr="00070F0B" w:rsidRDefault="0090300B" w:rsidP="002F627D">
      <w:pPr>
        <w:pStyle w:val="PargrafodaList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 Narrow" w:eastAsia="Times New Roman" w:hAnsi="Arial Narrow"/>
          <w:bCs/>
          <w:iCs/>
          <w:sz w:val="24"/>
          <w:szCs w:val="24"/>
          <w:lang w:eastAsia="pt-BR"/>
        </w:rPr>
      </w:pPr>
      <w:r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 xml:space="preserve">Em caso de transferência de titularidade do Contrato, o futuro </w:t>
      </w:r>
      <w:r w:rsidR="00070F0B"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>CONTRATANTE</w:t>
      </w:r>
      <w:r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 xml:space="preserve"> deverá obrigar-se a cumprir todas as estipulações referentes a presente contratação, incluindo o período de PERMANÊNCIA MÍNINA restante.</w:t>
      </w:r>
    </w:p>
    <w:p w:rsidR="0090300B" w:rsidRPr="00070F0B" w:rsidRDefault="0061757E" w:rsidP="002F627D">
      <w:pPr>
        <w:pStyle w:val="PargrafodaList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 Narrow" w:eastAsia="Times New Roman" w:hAnsi="Arial Narrow"/>
          <w:bCs/>
          <w:iCs/>
          <w:sz w:val="24"/>
          <w:szCs w:val="24"/>
          <w:lang w:eastAsia="pt-BR"/>
        </w:rPr>
      </w:pPr>
      <w:r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 xml:space="preserve">O presente </w:t>
      </w:r>
      <w:r w:rsidR="0090300B"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>CONTRATO DE PERMANÊNCIA forma, juntamente com o CONTR</w:t>
      </w:r>
      <w:r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>ATO DE PRESTAÇÃO DE SERVIÇO</w:t>
      </w:r>
      <w:r w:rsidR="00CE2C71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 xml:space="preserve"> DE COMUNICAÇÃO MULTIMÍDIA</w:t>
      </w:r>
      <w:r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 xml:space="preserve">, </w:t>
      </w:r>
      <w:r w:rsidR="0090300B" w:rsidRPr="00070F0B"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>e respectivo TERMO DE CONTRATAÇÃO, um título executivo extrajudicial, para todos os fins de direito.</w:t>
      </w:r>
    </w:p>
    <w:p w:rsidR="0090300B" w:rsidRPr="00070F0B" w:rsidRDefault="0090300B" w:rsidP="00F20302">
      <w:pPr>
        <w:pStyle w:val="PargrafodaList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 Narrow" w:eastAsia="Times New Roman" w:hAnsi="Arial Narrow"/>
          <w:bCs/>
          <w:iCs/>
          <w:sz w:val="24"/>
          <w:szCs w:val="24"/>
          <w:lang w:eastAsia="pt-BR"/>
        </w:rPr>
      </w:pPr>
      <w:r w:rsidRPr="00070F0B">
        <w:rPr>
          <w:rFonts w:ascii="Arial Narrow" w:hAnsi="Arial Narrow" w:cs="Arial"/>
          <w:sz w:val="24"/>
          <w:szCs w:val="24"/>
        </w:rPr>
        <w:t xml:space="preserve">Para dirimir quaisquer dúvidas oriundas da interpretação ou casos omissos do presente contrato, fica eleito o foro da comarca </w:t>
      </w:r>
      <w:r w:rsidR="004C26CF">
        <w:rPr>
          <w:rFonts w:ascii="Arial Narrow" w:hAnsi="Arial Narrow" w:cs="Arial"/>
          <w:sz w:val="24"/>
          <w:szCs w:val="24"/>
        </w:rPr>
        <w:t>da prestação do serviço</w:t>
      </w:r>
      <w:r w:rsidRPr="00070F0B">
        <w:rPr>
          <w:rFonts w:ascii="Arial Narrow" w:hAnsi="Arial Narrow" w:cs="Arial"/>
          <w:sz w:val="24"/>
          <w:szCs w:val="24"/>
        </w:rPr>
        <w:t>, excluindo-se qualquer outro, por mais privilegiado que seja</w:t>
      </w:r>
      <w:r w:rsidR="002F627D" w:rsidRPr="00070F0B">
        <w:rPr>
          <w:rFonts w:ascii="Arial Narrow" w:hAnsi="Arial Narrow" w:cs="Arial"/>
          <w:sz w:val="24"/>
          <w:szCs w:val="24"/>
        </w:rPr>
        <w:t>.</w:t>
      </w:r>
    </w:p>
    <w:p w:rsidR="00284B2B" w:rsidRPr="003E65E9" w:rsidRDefault="00494FBE" w:rsidP="002F627D">
      <w:pPr>
        <w:spacing w:after="0" w:line="240" w:lineRule="auto"/>
        <w:jc w:val="right"/>
        <w:rPr>
          <w:rFonts w:ascii="Arial Narrow" w:eastAsia="Times New Roman" w:hAnsi="Arial Narrow"/>
          <w:b/>
          <w:lang w:eastAsia="pt-BR"/>
        </w:rPr>
      </w:pPr>
      <w:r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Praia Grande</w:t>
      </w:r>
      <w:r w:rsidR="00F20302" w:rsidRPr="00F20302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-</w:t>
      </w:r>
      <w:r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SP</w:t>
      </w:r>
      <w:r w:rsidR="00284B2B" w:rsidRPr="003E65E9">
        <w:rPr>
          <w:rFonts w:ascii="Arial Narrow" w:eastAsia="Times New Roman" w:hAnsi="Arial Narrow"/>
          <w:b/>
          <w:lang w:eastAsia="pt-BR"/>
        </w:rPr>
        <w:t xml:space="preserve">, </w:t>
      </w:r>
      <w:r w:rsidR="00284B2B" w:rsidRPr="003E65E9">
        <w:rPr>
          <w:rFonts w:ascii="Arial Narrow" w:eastAsia="Times New Roman" w:hAnsi="Arial Narrow"/>
          <w:b/>
          <w:lang w:eastAsia="pt-BR"/>
        </w:rPr>
        <w:fldChar w:fldCharType="begin"/>
      </w:r>
      <w:r w:rsidR="00284B2B" w:rsidRPr="003E65E9">
        <w:rPr>
          <w:rFonts w:ascii="Arial Narrow" w:eastAsia="Times New Roman" w:hAnsi="Arial Narrow"/>
          <w:b/>
          <w:lang w:eastAsia="pt-BR"/>
        </w:rPr>
        <w:instrText xml:space="preserve"> TIME \@ "d' de 'MMMM' de 'yyyy" </w:instrText>
      </w:r>
      <w:r w:rsidR="00284B2B" w:rsidRPr="003E65E9">
        <w:rPr>
          <w:rFonts w:ascii="Arial Narrow" w:eastAsia="Times New Roman" w:hAnsi="Arial Narrow"/>
          <w:b/>
          <w:lang w:eastAsia="pt-BR"/>
        </w:rPr>
        <w:fldChar w:fldCharType="separate"/>
      </w:r>
      <w:r>
        <w:rPr>
          <w:rFonts w:ascii="Arial Narrow" w:eastAsia="Times New Roman" w:hAnsi="Arial Narrow"/>
          <w:b/>
          <w:noProof/>
          <w:lang w:eastAsia="pt-BR"/>
        </w:rPr>
        <w:t>27 de agosto de 2023</w:t>
      </w:r>
      <w:r w:rsidR="00284B2B" w:rsidRPr="003E65E9">
        <w:rPr>
          <w:rFonts w:ascii="Arial Narrow" w:eastAsia="Times New Roman" w:hAnsi="Arial Narrow"/>
          <w:b/>
          <w:lang w:eastAsia="pt-BR"/>
        </w:rPr>
        <w:fldChar w:fldCharType="end"/>
      </w:r>
      <w:r w:rsidR="00284B2B" w:rsidRPr="003E65E9">
        <w:rPr>
          <w:rFonts w:ascii="Arial Narrow" w:eastAsia="Times New Roman" w:hAnsi="Arial Narrow"/>
          <w:b/>
          <w:lang w:eastAsia="pt-BR"/>
        </w:rPr>
        <w:t>.</w:t>
      </w:r>
    </w:p>
    <w:p w:rsidR="00284B2B" w:rsidRPr="003E65E9" w:rsidRDefault="00284B2B" w:rsidP="002F627D">
      <w:pPr>
        <w:spacing w:after="0" w:line="240" w:lineRule="auto"/>
        <w:jc w:val="both"/>
        <w:rPr>
          <w:rFonts w:ascii="Arial Narrow" w:eastAsia="Times New Roman" w:hAnsi="Arial Narrow"/>
          <w:lang w:eastAsia="pt-BR"/>
        </w:rPr>
      </w:pPr>
    </w:p>
    <w:p w:rsidR="00B041C1" w:rsidRPr="003E65E9" w:rsidRDefault="00070F0B" w:rsidP="002F627D">
      <w:pPr>
        <w:spacing w:after="0" w:line="240" w:lineRule="auto"/>
        <w:jc w:val="both"/>
        <w:rPr>
          <w:rFonts w:ascii="Arial Narrow" w:hAnsi="Arial Narrow"/>
        </w:rPr>
      </w:pPr>
      <w:r w:rsidRPr="003E65E9">
        <w:rPr>
          <w:rFonts w:ascii="Arial Narrow" w:hAnsi="Arial Narrow"/>
        </w:rPr>
        <w:t>CONTRATANTE</w:t>
      </w:r>
      <w:r w:rsidR="00DA2302" w:rsidRPr="003E65E9">
        <w:rPr>
          <w:rFonts w:ascii="Arial Narrow" w:hAnsi="Arial Narrow"/>
        </w:rPr>
        <w:t>: ___________________________________________</w:t>
      </w:r>
    </w:p>
    <w:p w:rsidR="00DA2302" w:rsidRPr="003E65E9" w:rsidRDefault="00DA2302" w:rsidP="002F627D">
      <w:pPr>
        <w:spacing w:after="0" w:line="240" w:lineRule="auto"/>
        <w:jc w:val="both"/>
        <w:rPr>
          <w:rFonts w:ascii="Arial Narrow" w:hAnsi="Arial Narrow"/>
        </w:rPr>
      </w:pPr>
      <w:r w:rsidRPr="003E65E9">
        <w:rPr>
          <w:rFonts w:ascii="Arial Narrow" w:hAnsi="Arial Narrow"/>
        </w:rPr>
        <w:t>CPF:</w:t>
      </w:r>
    </w:p>
    <w:sectPr w:rsidR="00DA2302" w:rsidRPr="003E65E9" w:rsidSect="000B3E57">
      <w:headerReference w:type="default" r:id="rId8"/>
      <w:pgSz w:w="11906" w:h="16838"/>
      <w:pgMar w:top="567" w:right="424" w:bottom="567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6766" w:rsidRDefault="004C6766" w:rsidP="005C03A6">
      <w:pPr>
        <w:spacing w:after="0" w:line="240" w:lineRule="auto"/>
      </w:pPr>
      <w:r>
        <w:separator/>
      </w:r>
    </w:p>
  </w:endnote>
  <w:endnote w:type="continuationSeparator" w:id="0">
    <w:p w:rsidR="004C6766" w:rsidRDefault="004C6766" w:rsidP="005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6766" w:rsidRDefault="004C6766" w:rsidP="005C03A6">
      <w:pPr>
        <w:spacing w:after="0" w:line="240" w:lineRule="auto"/>
      </w:pPr>
      <w:r>
        <w:separator/>
      </w:r>
    </w:p>
  </w:footnote>
  <w:footnote w:type="continuationSeparator" w:id="0">
    <w:p w:rsidR="004C6766" w:rsidRDefault="004C6766" w:rsidP="005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03A6" w:rsidRPr="00F261BF" w:rsidRDefault="003645CD" w:rsidP="0061757E">
    <w:pPr>
      <w:pStyle w:val="Cabealho"/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color w:val="000000" w:themeColor="text1"/>
        <w:sz w:val="24"/>
        <w:szCs w:val="24"/>
      </w:rPr>
      <w:t>CONTRATO DE PERMANÊNCIA</w:t>
    </w:r>
    <w:r w:rsidR="0086530A">
      <w:rPr>
        <w:rFonts w:ascii="Arial Narrow" w:hAnsi="Arial Narrow"/>
        <w:b/>
        <w:color w:val="000000" w:themeColor="text1"/>
        <w:sz w:val="24"/>
        <w:szCs w:val="24"/>
      </w:rPr>
      <w:t xml:space="preserve"> </w:t>
    </w:r>
  </w:p>
  <w:p w:rsidR="005C03A6" w:rsidRDefault="005C03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90D"/>
    <w:multiLevelType w:val="multilevel"/>
    <w:tmpl w:val="BB3A5A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D01665"/>
    <w:multiLevelType w:val="multilevel"/>
    <w:tmpl w:val="E2C43C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0D53D8"/>
    <w:multiLevelType w:val="multilevel"/>
    <w:tmpl w:val="63120F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F7B1E86"/>
    <w:multiLevelType w:val="multilevel"/>
    <w:tmpl w:val="64F69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8D029A2"/>
    <w:multiLevelType w:val="multilevel"/>
    <w:tmpl w:val="47645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46023040">
    <w:abstractNumId w:val="3"/>
  </w:num>
  <w:num w:numId="2" w16cid:durableId="665592483">
    <w:abstractNumId w:val="4"/>
  </w:num>
  <w:num w:numId="3" w16cid:durableId="320042064">
    <w:abstractNumId w:val="1"/>
  </w:num>
  <w:num w:numId="4" w16cid:durableId="1423718482">
    <w:abstractNumId w:val="2"/>
  </w:num>
  <w:num w:numId="5" w16cid:durableId="10053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A6"/>
    <w:rsid w:val="00070F0B"/>
    <w:rsid w:val="000B3E57"/>
    <w:rsid w:val="001002F9"/>
    <w:rsid w:val="001774DF"/>
    <w:rsid w:val="00281C26"/>
    <w:rsid w:val="00284B2B"/>
    <w:rsid w:val="002C74E2"/>
    <w:rsid w:val="002F627D"/>
    <w:rsid w:val="003403AE"/>
    <w:rsid w:val="003425DB"/>
    <w:rsid w:val="003645CD"/>
    <w:rsid w:val="00366324"/>
    <w:rsid w:val="003E65E9"/>
    <w:rsid w:val="003F1D9A"/>
    <w:rsid w:val="003F5428"/>
    <w:rsid w:val="004341C1"/>
    <w:rsid w:val="00494FBE"/>
    <w:rsid w:val="004C26CF"/>
    <w:rsid w:val="004C6766"/>
    <w:rsid w:val="005246D3"/>
    <w:rsid w:val="005929B2"/>
    <w:rsid w:val="00597AC9"/>
    <w:rsid w:val="005A198B"/>
    <w:rsid w:val="005C03A6"/>
    <w:rsid w:val="0061757E"/>
    <w:rsid w:val="00634106"/>
    <w:rsid w:val="006A6933"/>
    <w:rsid w:val="006C73C2"/>
    <w:rsid w:val="00701698"/>
    <w:rsid w:val="007B23BB"/>
    <w:rsid w:val="007D3C80"/>
    <w:rsid w:val="0086530A"/>
    <w:rsid w:val="008C4E8A"/>
    <w:rsid w:val="0090300B"/>
    <w:rsid w:val="00922DCA"/>
    <w:rsid w:val="00945ECB"/>
    <w:rsid w:val="0097589D"/>
    <w:rsid w:val="0099067A"/>
    <w:rsid w:val="00990F58"/>
    <w:rsid w:val="00A73BE1"/>
    <w:rsid w:val="00A8378D"/>
    <w:rsid w:val="00A93A1F"/>
    <w:rsid w:val="00AA21AE"/>
    <w:rsid w:val="00AF7F91"/>
    <w:rsid w:val="00B041C1"/>
    <w:rsid w:val="00B11C8B"/>
    <w:rsid w:val="00B33D4A"/>
    <w:rsid w:val="00B74E7A"/>
    <w:rsid w:val="00BD2084"/>
    <w:rsid w:val="00C30205"/>
    <w:rsid w:val="00CA3347"/>
    <w:rsid w:val="00CC3630"/>
    <w:rsid w:val="00CE2C71"/>
    <w:rsid w:val="00D355AA"/>
    <w:rsid w:val="00D455B9"/>
    <w:rsid w:val="00D65752"/>
    <w:rsid w:val="00D72F3B"/>
    <w:rsid w:val="00DA2302"/>
    <w:rsid w:val="00DC0A4F"/>
    <w:rsid w:val="00DE1D1A"/>
    <w:rsid w:val="00DF1C2E"/>
    <w:rsid w:val="00DF65B8"/>
    <w:rsid w:val="00E22726"/>
    <w:rsid w:val="00E648AD"/>
    <w:rsid w:val="00EA0CF3"/>
    <w:rsid w:val="00EE4ACF"/>
    <w:rsid w:val="00F20302"/>
    <w:rsid w:val="00FB7960"/>
    <w:rsid w:val="00FC07DD"/>
    <w:rsid w:val="00FC2EA6"/>
    <w:rsid w:val="00FD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9DA80"/>
  <w15:docId w15:val="{FF7021EC-FF7D-4738-A832-7024489E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0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03A6"/>
  </w:style>
  <w:style w:type="paragraph" w:styleId="Rodap">
    <w:name w:val="footer"/>
    <w:basedOn w:val="Normal"/>
    <w:link w:val="RodapChar"/>
    <w:uiPriority w:val="99"/>
    <w:unhideWhenUsed/>
    <w:rsid w:val="005C0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03A6"/>
  </w:style>
  <w:style w:type="table" w:styleId="Tabelacomgrade">
    <w:name w:val="Table Grid"/>
    <w:basedOn w:val="Tabelanormal"/>
    <w:uiPriority w:val="39"/>
    <w:rsid w:val="00284B2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84B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4E7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9061-BB93-4E44-A88F-2D0AAD38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Chen</dc:creator>
  <cp:lastModifiedBy>Wilson Messias</cp:lastModifiedBy>
  <cp:revision>9</cp:revision>
  <cp:lastPrinted>2019-05-06T14:50:00Z</cp:lastPrinted>
  <dcterms:created xsi:type="dcterms:W3CDTF">2018-09-19T18:18:00Z</dcterms:created>
  <dcterms:modified xsi:type="dcterms:W3CDTF">2023-08-27T12:35:00Z</dcterms:modified>
</cp:coreProperties>
</file>